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B4" w:rsidRPr="00E675B4" w:rsidRDefault="00E675B4" w:rsidP="00E675B4">
      <w:pPr>
        <w:spacing w:after="0" w:line="240" w:lineRule="auto"/>
        <w:jc w:val="center"/>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Reunión de Junta Departamental</w:t>
      </w:r>
    </w:p>
    <w:p w:rsidR="00E675B4" w:rsidRPr="00E675B4" w:rsidRDefault="00E675B4" w:rsidP="00E675B4">
      <w:pPr>
        <w:spacing w:after="0" w:line="240" w:lineRule="auto"/>
        <w:jc w:val="center"/>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Departamento de Geografía</w:t>
      </w:r>
    </w:p>
    <w:p w:rsidR="00E675B4" w:rsidRPr="00E675B4" w:rsidRDefault="00E675B4" w:rsidP="00E675B4">
      <w:pPr>
        <w:spacing w:after="0" w:line="240" w:lineRule="auto"/>
        <w:jc w:val="center"/>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28 de julio de 2020</w:t>
      </w:r>
    </w:p>
    <w:p w:rsidR="00E675B4" w:rsidRPr="00E675B4" w:rsidRDefault="00E675B4" w:rsidP="00E675B4">
      <w:pPr>
        <w:spacing w:after="0" w:line="240" w:lineRule="auto"/>
        <w:jc w:val="center"/>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 xml:space="preserve">15 </w:t>
      </w:r>
      <w:proofErr w:type="spellStart"/>
      <w:r w:rsidRPr="00E675B4">
        <w:rPr>
          <w:rFonts w:ascii="Verdana" w:eastAsia="Times New Roman" w:hAnsi="Verdana" w:cs="Times New Roman"/>
          <w:b/>
          <w:bCs/>
          <w:color w:val="00000A"/>
          <w:lang w:eastAsia="es-AR"/>
        </w:rPr>
        <w:t>hs</w:t>
      </w:r>
      <w:proofErr w:type="spellEnd"/>
      <w:r w:rsidRPr="00E675B4">
        <w:rPr>
          <w:rFonts w:ascii="Verdana" w:eastAsia="Times New Roman" w:hAnsi="Verdana" w:cs="Times New Roman"/>
          <w:b/>
          <w:bCs/>
          <w:color w:val="00000A"/>
          <w:lang w:eastAsia="es-AR"/>
        </w:rPr>
        <w:t>.</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FECHA</w:t>
      </w:r>
      <w:r w:rsidRPr="00E675B4">
        <w:rPr>
          <w:rFonts w:ascii="Verdana" w:eastAsia="Times New Roman" w:hAnsi="Verdana" w:cs="Times New Roman"/>
          <w:color w:val="00000A"/>
          <w:lang w:eastAsia="es-AR"/>
        </w:rPr>
        <w:t>: 28 de julio de 2020</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PRESENTES:</w:t>
      </w:r>
      <w:r w:rsidRPr="00E675B4">
        <w:rPr>
          <w:rFonts w:ascii="Verdana" w:eastAsia="Times New Roman" w:hAnsi="Verdana" w:cs="Times New Roman"/>
          <w:color w:val="00000A"/>
          <w:lang w:eastAsia="es-AR"/>
        </w:rPr>
        <w:t xml:space="preserve"> a las 18 </w:t>
      </w:r>
      <w:proofErr w:type="spellStart"/>
      <w:r w:rsidRPr="00E675B4">
        <w:rPr>
          <w:rFonts w:ascii="Verdana" w:eastAsia="Times New Roman" w:hAnsi="Verdana" w:cs="Times New Roman"/>
          <w:color w:val="00000A"/>
          <w:lang w:eastAsia="es-AR"/>
        </w:rPr>
        <w:t>hs</w:t>
      </w:r>
      <w:proofErr w:type="spellEnd"/>
      <w:r w:rsidRPr="00E675B4">
        <w:rPr>
          <w:rFonts w:ascii="Verdana" w:eastAsia="Times New Roman" w:hAnsi="Verdana" w:cs="Times New Roman"/>
          <w:color w:val="00000A"/>
          <w:lang w:eastAsia="es-AR"/>
        </w:rPr>
        <w:t xml:space="preserve"> cuando da inicio la sesión, se encuentran presentes titulares y suplentes de cada claustro:</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Profesores: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Juan Besse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Hortensia Castro. Elvira Gentile (S)</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María Victoria Fernández Caso. Luis Domínguez Roca (S)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Raquel Gurevich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Graduados: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i/>
          <w:iCs/>
          <w:color w:val="000000"/>
          <w:lang w:eastAsia="es-AR"/>
        </w:rPr>
        <w:t>Mayoría: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Mariana Arzeno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Alejandro Benedetti. Nora Lucioni (S)</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Lautaro Wallace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i/>
          <w:iCs/>
          <w:color w:val="000000"/>
          <w:lang w:eastAsia="es-AR"/>
        </w:rPr>
        <w:t>Minoría: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Mariana Gasparotto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0"/>
          <w:lang w:eastAsia="es-AR"/>
        </w:rPr>
        <w:t>Estudiantes</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i/>
          <w:iCs/>
          <w:color w:val="000000"/>
          <w:lang w:eastAsia="es-AR"/>
        </w:rPr>
        <w:t>Mayoría: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 xml:space="preserve">Natalia </w:t>
      </w:r>
      <w:proofErr w:type="spellStart"/>
      <w:r w:rsidRPr="00E675B4">
        <w:rPr>
          <w:rFonts w:ascii="Verdana" w:eastAsia="Times New Roman" w:hAnsi="Verdana" w:cs="Times New Roman"/>
          <w:color w:val="000000"/>
          <w:lang w:eastAsia="es-AR"/>
        </w:rPr>
        <w:t>Pajoni</w:t>
      </w:r>
      <w:proofErr w:type="spellEnd"/>
      <w:r w:rsidRPr="00E675B4">
        <w:rPr>
          <w:rFonts w:ascii="Verdana" w:eastAsia="Times New Roman" w:hAnsi="Verdana" w:cs="Times New Roman"/>
          <w:color w:val="000000"/>
          <w:lang w:eastAsia="es-AR"/>
        </w:rPr>
        <w:t>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Elvis Santana. Nahuel Llido (S)</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Gabriel Ahumada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i/>
          <w:iCs/>
          <w:color w:val="000000"/>
          <w:lang w:eastAsia="es-AR"/>
        </w:rPr>
        <w:t>Minoría: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 xml:space="preserve">Luciano </w:t>
      </w:r>
      <w:proofErr w:type="spellStart"/>
      <w:r w:rsidRPr="00E675B4">
        <w:rPr>
          <w:rFonts w:ascii="Verdana" w:eastAsia="Times New Roman" w:hAnsi="Verdana" w:cs="Times New Roman"/>
          <w:color w:val="000000"/>
          <w:lang w:eastAsia="es-AR"/>
        </w:rPr>
        <w:t>Federigi</w:t>
      </w:r>
      <w:proofErr w:type="spellEnd"/>
      <w:r w:rsidRPr="00E675B4">
        <w:rPr>
          <w:rFonts w:ascii="Verdana" w:eastAsia="Times New Roman" w:hAnsi="Verdana" w:cs="Times New Roman"/>
          <w:color w:val="000000"/>
          <w:lang w:eastAsia="es-AR"/>
        </w:rPr>
        <w:t> </w:t>
      </w:r>
    </w:p>
    <w:p w:rsidR="00E675B4" w:rsidRPr="00E675B4" w:rsidRDefault="00E675B4" w:rsidP="00E675B4">
      <w:pPr>
        <w:spacing w:after="24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A"/>
          <w:lang w:eastAsia="es-AR"/>
        </w:rPr>
        <w:t>Lía Bachmann (Directora del Departamento)</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A"/>
          <w:lang w:eastAsia="es-AR"/>
        </w:rPr>
        <w:t>Carolina García (Secretaria Académica)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color w:val="00000A"/>
          <w:lang w:eastAsia="es-AR"/>
        </w:rPr>
        <w:t xml:space="preserve">Débora </w:t>
      </w:r>
      <w:proofErr w:type="spellStart"/>
      <w:r w:rsidRPr="00E675B4">
        <w:rPr>
          <w:rFonts w:ascii="Verdana" w:eastAsia="Times New Roman" w:hAnsi="Verdana" w:cs="Times New Roman"/>
          <w:color w:val="00000A"/>
          <w:lang w:eastAsia="es-AR"/>
        </w:rPr>
        <w:t>Gandulla</w:t>
      </w:r>
      <w:proofErr w:type="spellEnd"/>
      <w:r w:rsidRPr="00E675B4">
        <w:rPr>
          <w:rFonts w:ascii="Verdana" w:eastAsia="Times New Roman" w:hAnsi="Verdana" w:cs="Times New Roman"/>
          <w:color w:val="00000A"/>
          <w:lang w:eastAsia="es-AR"/>
        </w:rPr>
        <w:t xml:space="preserve"> (Secretaria Administrativa)</w:t>
      </w:r>
    </w:p>
    <w:p w:rsidR="00E675B4" w:rsidRPr="00E675B4" w:rsidRDefault="00E675B4" w:rsidP="00E675B4">
      <w:pPr>
        <w:spacing w:after="240" w:line="240" w:lineRule="auto"/>
        <w:rPr>
          <w:rFonts w:ascii="Times New Roman" w:eastAsia="Times New Roman" w:hAnsi="Times New Roman" w:cs="Times New Roman"/>
          <w:sz w:val="24"/>
          <w:szCs w:val="24"/>
          <w:lang w:eastAsia="es-AR"/>
        </w:rPr>
      </w:pPr>
      <w:r w:rsidRPr="00E675B4">
        <w:rPr>
          <w:rFonts w:ascii="Times New Roman" w:eastAsia="Times New Roman" w:hAnsi="Times New Roman" w:cs="Times New Roman"/>
          <w:sz w:val="24"/>
          <w:szCs w:val="24"/>
          <w:lang w:eastAsia="es-AR"/>
        </w:rPr>
        <w:br/>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Informe de la directora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Notas de seminarios pasadas a las actas</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Novedades exámenes modalidad virtual</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Novedades régimen Promoción Directa segundo cuatrimestre 2020</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Novedades reembolso salida Martín García</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Selección interna de Planificación Ambiental. Mayoría estudiantil pide que se realice la selección interna para el dictado del seminario.</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Estado de situación de la virtualidad y encuesta experiencias materias primer cuatrimestre. Mayoría Graduados pide realizar encuesta más profunda.</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lastRenderedPageBreak/>
        <w:t xml:space="preserve">Panel sobre caso </w:t>
      </w:r>
      <w:proofErr w:type="spellStart"/>
      <w:r w:rsidRPr="00E675B4">
        <w:rPr>
          <w:rFonts w:ascii="Verdana" w:eastAsia="Times New Roman" w:hAnsi="Verdana" w:cs="Times New Roman"/>
          <w:color w:val="000000"/>
          <w:lang w:eastAsia="es-AR"/>
        </w:rPr>
        <w:t>Vicentín</w:t>
      </w:r>
      <w:proofErr w:type="spellEnd"/>
      <w:r w:rsidRPr="00E675B4">
        <w:rPr>
          <w:rFonts w:ascii="Verdana" w:eastAsia="Times New Roman" w:hAnsi="Verdana" w:cs="Times New Roman"/>
          <w:color w:val="000000"/>
          <w:lang w:eastAsia="es-AR"/>
        </w:rPr>
        <w:t>. Mayoría estudiantil solicita la organización de un panel sobre el tema de la producción porcina.</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Plataforma para clases y exámenes</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 xml:space="preserve">Canal </w:t>
      </w:r>
      <w:proofErr w:type="spellStart"/>
      <w:r w:rsidRPr="00E675B4">
        <w:rPr>
          <w:rFonts w:ascii="Verdana" w:eastAsia="Times New Roman" w:hAnsi="Verdana" w:cs="Times New Roman"/>
          <w:color w:val="000000"/>
          <w:lang w:eastAsia="es-AR"/>
        </w:rPr>
        <w:t>Youtube</w:t>
      </w:r>
      <w:proofErr w:type="spellEnd"/>
      <w:r w:rsidRPr="00E675B4">
        <w:rPr>
          <w:rFonts w:ascii="Verdana" w:eastAsia="Times New Roman" w:hAnsi="Verdana" w:cs="Times New Roman"/>
          <w:color w:val="000000"/>
          <w:lang w:eastAsia="es-AR"/>
        </w:rPr>
        <w:t xml:space="preserve"> Departamento Geografía. Se solicita utilizar este canal para difusión de la carrera.</w:t>
      </w:r>
    </w:p>
    <w:p w:rsidR="00E675B4" w:rsidRPr="00E675B4" w:rsidRDefault="00E675B4" w:rsidP="00E675B4">
      <w:pPr>
        <w:numPr>
          <w:ilvl w:val="0"/>
          <w:numId w:val="1"/>
        </w:numPr>
        <w:spacing w:after="0" w:line="240" w:lineRule="auto"/>
        <w:textAlignment w:val="baseline"/>
        <w:rPr>
          <w:rFonts w:ascii="Verdana" w:eastAsia="Times New Roman" w:hAnsi="Verdana" w:cs="Times New Roman"/>
          <w:color w:val="000000"/>
          <w:lang w:eastAsia="es-AR"/>
        </w:rPr>
      </w:pPr>
      <w:r w:rsidRPr="00E675B4">
        <w:rPr>
          <w:rFonts w:ascii="Verdana" w:eastAsia="Times New Roman" w:hAnsi="Verdana" w:cs="Times New Roman"/>
          <w:color w:val="000000"/>
          <w:lang w:eastAsia="es-AR"/>
        </w:rPr>
        <w:t>Adecuación Plan de Estudios</w:t>
      </w:r>
    </w:p>
    <w:p w:rsidR="00E675B4" w:rsidRPr="00E675B4" w:rsidRDefault="00E675B4" w:rsidP="00E675B4">
      <w:pPr>
        <w:spacing w:after="24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0"/>
          <w:lang w:eastAsia="es-AR"/>
        </w:rPr>
        <w:t xml:space="preserve">Designación de jurado para defensa tesis de María Laura </w:t>
      </w:r>
      <w:proofErr w:type="spellStart"/>
      <w:r w:rsidRPr="00E675B4">
        <w:rPr>
          <w:rFonts w:ascii="Verdana" w:eastAsia="Times New Roman" w:hAnsi="Verdana" w:cs="Times New Roman"/>
          <w:b/>
          <w:bCs/>
          <w:color w:val="000000"/>
          <w:lang w:eastAsia="es-AR"/>
        </w:rPr>
        <w:t>Contín</w:t>
      </w:r>
      <w:proofErr w:type="spellEnd"/>
      <w:r w:rsidRPr="00E675B4">
        <w:rPr>
          <w:rFonts w:ascii="Verdana" w:eastAsia="Times New Roman" w:hAnsi="Verdana" w:cs="Times New Roman"/>
          <w:b/>
          <w:bCs/>
          <w:color w:val="000000"/>
          <w:lang w:eastAsia="es-AR"/>
        </w:rPr>
        <w:t xml:space="preserve">. </w:t>
      </w:r>
      <w:r w:rsidRPr="00E675B4">
        <w:rPr>
          <w:rFonts w:ascii="Verdana" w:eastAsia="Times New Roman" w:hAnsi="Verdana" w:cs="Times New Roman"/>
          <w:i/>
          <w:iCs/>
          <w:color w:val="000000"/>
          <w:shd w:val="clear" w:color="auto" w:fill="FFFFFF"/>
          <w:lang w:eastAsia="es-AR"/>
        </w:rPr>
        <w:t xml:space="preserve">"Construcción del riesgo de desastre por inundación en el Municipio de </w:t>
      </w:r>
      <w:proofErr w:type="spellStart"/>
      <w:r w:rsidRPr="00E675B4">
        <w:rPr>
          <w:rFonts w:ascii="Verdana" w:eastAsia="Times New Roman" w:hAnsi="Verdana" w:cs="Times New Roman"/>
          <w:i/>
          <w:iCs/>
          <w:color w:val="000000"/>
          <w:shd w:val="clear" w:color="auto" w:fill="FFFFFF"/>
          <w:lang w:eastAsia="es-AR"/>
        </w:rPr>
        <w:t>Gualeguaychú</w:t>
      </w:r>
      <w:proofErr w:type="spellEnd"/>
      <w:r w:rsidRPr="00E675B4">
        <w:rPr>
          <w:rFonts w:ascii="Verdana" w:eastAsia="Times New Roman" w:hAnsi="Verdana" w:cs="Times New Roman"/>
          <w:i/>
          <w:iCs/>
          <w:color w:val="000000"/>
          <w:shd w:val="clear" w:color="auto" w:fill="FFFFFF"/>
          <w:lang w:eastAsia="es-AR"/>
        </w:rPr>
        <w:t>, Provincia de Entre Ríos, Argentina (inundación 2007)"</w:t>
      </w:r>
      <w:r w:rsidRPr="00E675B4">
        <w:rPr>
          <w:rFonts w:ascii="Verdana" w:eastAsia="Times New Roman" w:hAnsi="Verdana" w:cs="Times New Roman"/>
          <w:b/>
          <w:bCs/>
          <w:i/>
          <w:iCs/>
          <w:color w:val="000000"/>
          <w:lang w:eastAsia="es-AR"/>
        </w:rPr>
        <w:t>.</w:t>
      </w:r>
      <w:r w:rsidRPr="00E675B4">
        <w:rPr>
          <w:rFonts w:ascii="Verdana" w:eastAsia="Times New Roman" w:hAnsi="Verdana" w:cs="Times New Roman"/>
          <w:b/>
          <w:bCs/>
          <w:color w:val="000000"/>
          <w:lang w:eastAsia="es-AR"/>
        </w:rPr>
        <w:t xml:space="preserve"> </w:t>
      </w:r>
      <w:r w:rsidRPr="00E675B4">
        <w:rPr>
          <w:rFonts w:ascii="Verdana" w:eastAsia="Times New Roman" w:hAnsi="Verdana" w:cs="Times New Roman"/>
          <w:color w:val="000000"/>
          <w:lang w:eastAsia="es-AR"/>
        </w:rPr>
        <w:t xml:space="preserve">Directora: Dra. Claudia </w:t>
      </w:r>
      <w:proofErr w:type="spellStart"/>
      <w:r w:rsidRPr="00E675B4">
        <w:rPr>
          <w:rFonts w:ascii="Verdana" w:eastAsia="Times New Roman" w:hAnsi="Verdana" w:cs="Times New Roman"/>
          <w:color w:val="000000"/>
          <w:lang w:eastAsia="es-AR"/>
        </w:rPr>
        <w:t>Natenzon</w:t>
      </w:r>
      <w:proofErr w:type="spellEnd"/>
      <w:r w:rsidRPr="00E675B4">
        <w:rPr>
          <w:rFonts w:ascii="Verdana" w:eastAsia="Times New Roman" w:hAnsi="Verdana" w:cs="Times New Roman"/>
          <w:color w:val="000000"/>
          <w:lang w:eastAsia="es-AR"/>
        </w:rPr>
        <w:t>.</w:t>
      </w:r>
    </w:p>
    <w:p w:rsidR="00E675B4" w:rsidRPr="00E675B4" w:rsidRDefault="00E675B4" w:rsidP="00E675B4">
      <w:pPr>
        <w:spacing w:after="0" w:line="240" w:lineRule="auto"/>
        <w:jc w:val="both"/>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A"/>
          <w:lang w:eastAsia="es-AR"/>
        </w:rPr>
        <w:t xml:space="preserve">Jurado Titular: </w:t>
      </w:r>
      <w:proofErr w:type="spellStart"/>
      <w:r w:rsidRPr="00E675B4">
        <w:rPr>
          <w:rFonts w:ascii="Verdana" w:eastAsia="Times New Roman" w:hAnsi="Verdana" w:cs="Times New Roman"/>
          <w:b/>
          <w:bCs/>
          <w:color w:val="00000A"/>
          <w:lang w:eastAsia="es-AR"/>
        </w:rPr>
        <w:t>Natenzon</w:t>
      </w:r>
      <w:proofErr w:type="spellEnd"/>
      <w:r w:rsidRPr="00E675B4">
        <w:rPr>
          <w:rFonts w:ascii="Verdana" w:eastAsia="Times New Roman" w:hAnsi="Verdana" w:cs="Times New Roman"/>
          <w:b/>
          <w:bCs/>
          <w:color w:val="00000A"/>
          <w:lang w:eastAsia="es-AR"/>
        </w:rPr>
        <w:t>, Bachmann y Blanco. Suplentes: Gurevich, Domínguez Roca. </w:t>
      </w:r>
    </w:p>
    <w:p w:rsidR="00E675B4" w:rsidRPr="00E675B4" w:rsidRDefault="00E675B4" w:rsidP="00E675B4">
      <w:pPr>
        <w:spacing w:after="24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jc w:val="both"/>
        <w:rPr>
          <w:rFonts w:ascii="Times New Roman" w:eastAsia="Times New Roman" w:hAnsi="Times New Roman" w:cs="Times New Roman"/>
          <w:sz w:val="24"/>
          <w:szCs w:val="24"/>
          <w:lang w:eastAsia="es-AR"/>
        </w:rPr>
      </w:pPr>
      <w:r w:rsidRPr="00E675B4">
        <w:rPr>
          <w:rFonts w:ascii="Verdana" w:eastAsia="Times New Roman" w:hAnsi="Verdana" w:cs="Times New Roman"/>
          <w:b/>
          <w:bCs/>
          <w:color w:val="000000"/>
          <w:lang w:eastAsia="es-AR"/>
        </w:rPr>
        <w:t>Proyecciones de constitución de cátedras y de asignación de rentas (para discutir, va información en adjunto)</w:t>
      </w:r>
    </w:p>
    <w:p w:rsidR="00E675B4" w:rsidRPr="00E675B4" w:rsidRDefault="00E675B4" w:rsidP="00E675B4">
      <w:pPr>
        <w:spacing w:after="0" w:line="240" w:lineRule="auto"/>
        <w:ind w:left="720"/>
        <w:jc w:val="both"/>
        <w:rPr>
          <w:rFonts w:ascii="Times New Roman" w:eastAsia="Times New Roman" w:hAnsi="Times New Roman" w:cs="Times New Roman"/>
          <w:sz w:val="24"/>
          <w:szCs w:val="24"/>
          <w:lang w:eastAsia="es-AR"/>
        </w:rPr>
      </w:pPr>
      <w:r w:rsidRPr="00E675B4">
        <w:rPr>
          <w:rFonts w:ascii="Verdana" w:eastAsia="Times New Roman" w:hAnsi="Verdana" w:cs="Times New Roman"/>
          <w:color w:val="000000"/>
          <w:lang w:eastAsia="es-AR"/>
        </w:rPr>
        <w:t>2020</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numPr>
          <w:ilvl w:val="0"/>
          <w:numId w:val="2"/>
        </w:numPr>
        <w:spacing w:after="0" w:line="240" w:lineRule="auto"/>
        <w:ind w:left="1440"/>
        <w:textAlignment w:val="baseline"/>
        <w:rPr>
          <w:rFonts w:ascii="Verdana" w:eastAsia="Times New Roman" w:hAnsi="Verdana" w:cs="Times New Roman"/>
          <w:color w:val="00000A"/>
          <w:lang w:eastAsia="es-AR"/>
        </w:rPr>
      </w:pPr>
      <w:r w:rsidRPr="00E675B4">
        <w:rPr>
          <w:rFonts w:ascii="Verdana" w:eastAsia="Times New Roman" w:hAnsi="Verdana" w:cs="Times New Roman"/>
          <w:color w:val="00000A"/>
          <w:lang w:eastAsia="es-AR"/>
        </w:rPr>
        <w:t xml:space="preserve">Inadecuación renta-cargo: un caso (Silvina </w:t>
      </w:r>
      <w:proofErr w:type="spellStart"/>
      <w:r w:rsidRPr="00E675B4">
        <w:rPr>
          <w:rFonts w:ascii="Verdana" w:eastAsia="Times New Roman" w:hAnsi="Verdana" w:cs="Times New Roman"/>
          <w:color w:val="00000A"/>
          <w:lang w:eastAsia="es-AR"/>
        </w:rPr>
        <w:t>Fabri</w:t>
      </w:r>
      <w:proofErr w:type="spellEnd"/>
      <w:r w:rsidRPr="00E675B4">
        <w:rPr>
          <w:rFonts w:ascii="Verdana" w:eastAsia="Times New Roman" w:hAnsi="Verdana" w:cs="Times New Roman"/>
          <w:color w:val="00000A"/>
          <w:lang w:eastAsia="es-AR"/>
        </w:rPr>
        <w:t>). Besse co</w:t>
      </w:r>
      <w:r w:rsidRPr="00E675B4">
        <w:rPr>
          <w:rFonts w:ascii="Verdana" w:eastAsia="Times New Roman" w:hAnsi="Verdana" w:cs="Times New Roman"/>
          <w:color w:val="000000"/>
          <w:lang w:eastAsia="es-AR"/>
        </w:rPr>
        <w:t xml:space="preserve">menta las funciones que cumple </w:t>
      </w:r>
      <w:proofErr w:type="spellStart"/>
      <w:r w:rsidRPr="00E675B4">
        <w:rPr>
          <w:rFonts w:ascii="Verdana" w:eastAsia="Times New Roman" w:hAnsi="Verdana" w:cs="Times New Roman"/>
          <w:color w:val="000000"/>
          <w:lang w:eastAsia="es-AR"/>
        </w:rPr>
        <w:t>Fabri</w:t>
      </w:r>
      <w:proofErr w:type="spellEnd"/>
      <w:r w:rsidRPr="00E675B4">
        <w:rPr>
          <w:rFonts w:ascii="Verdana" w:eastAsia="Times New Roman" w:hAnsi="Verdana" w:cs="Times New Roman"/>
          <w:color w:val="000000"/>
          <w:lang w:eastAsia="es-AR"/>
        </w:rPr>
        <w:t xml:space="preserve"> en tres cátedras y en equipo de investigación. Mayoría de graduados, en base al análisis de la composición de las cátedras y del reglamento de criterios de asignación de rentas (ambos documentos provistos por el Departamento), identificó dos materias que no tienen JTP y que tienen un/a ayudante que cumplen con requisitos para ser promovido. Tales casos son: Geografía Política (Christian </w:t>
      </w:r>
      <w:proofErr w:type="spellStart"/>
      <w:r w:rsidRPr="00E675B4">
        <w:rPr>
          <w:rFonts w:ascii="Verdana" w:eastAsia="Times New Roman" w:hAnsi="Verdana" w:cs="Times New Roman"/>
          <w:color w:val="000000"/>
          <w:lang w:eastAsia="es-AR"/>
        </w:rPr>
        <w:t>Scaramella</w:t>
      </w:r>
      <w:proofErr w:type="spellEnd"/>
      <w:r w:rsidRPr="00E675B4">
        <w:rPr>
          <w:rFonts w:ascii="Verdana" w:eastAsia="Times New Roman" w:hAnsi="Verdana" w:cs="Times New Roman"/>
          <w:color w:val="000000"/>
          <w:lang w:eastAsia="es-AR"/>
        </w:rPr>
        <w:t xml:space="preserve">) y Climatología (Cynthia Vargas). Se identifica el caso de </w:t>
      </w:r>
      <w:proofErr w:type="spellStart"/>
      <w:r w:rsidRPr="00E675B4">
        <w:rPr>
          <w:rFonts w:ascii="Verdana" w:eastAsia="Times New Roman" w:hAnsi="Verdana" w:cs="Times New Roman"/>
          <w:color w:val="000000"/>
          <w:lang w:eastAsia="es-AR"/>
        </w:rPr>
        <w:t>Scaramella</w:t>
      </w:r>
      <w:proofErr w:type="spellEnd"/>
      <w:r w:rsidRPr="00E675B4">
        <w:rPr>
          <w:rFonts w:ascii="Verdana" w:eastAsia="Times New Roman" w:hAnsi="Verdana" w:cs="Times New Roman"/>
          <w:color w:val="000000"/>
          <w:lang w:eastAsia="es-AR"/>
        </w:rPr>
        <w:t xml:space="preserve"> como una inadecuación cargo-función.</w:t>
      </w:r>
      <w:r w:rsidRPr="00E675B4">
        <w:rPr>
          <w:rFonts w:ascii="Verdana" w:eastAsia="Times New Roman" w:hAnsi="Verdana" w:cs="Times New Roman"/>
          <w:color w:val="00000A"/>
          <w:lang w:eastAsia="es-AR"/>
        </w:rPr>
        <w:t>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numPr>
          <w:ilvl w:val="0"/>
          <w:numId w:val="3"/>
        </w:numPr>
        <w:spacing w:after="0" w:line="240" w:lineRule="auto"/>
        <w:ind w:left="1353"/>
        <w:textAlignment w:val="baseline"/>
        <w:rPr>
          <w:rFonts w:ascii="Verdana" w:eastAsia="Times New Roman" w:hAnsi="Verdana" w:cs="Times New Roman"/>
          <w:lang w:eastAsia="es-AR"/>
        </w:rPr>
      </w:pPr>
      <w:r w:rsidRPr="00E675B4">
        <w:rPr>
          <w:rFonts w:ascii="Verdana" w:eastAsia="Times New Roman" w:hAnsi="Verdana" w:cs="Times New Roman"/>
          <w:color w:val="00000A"/>
          <w:lang w:eastAsia="es-AR"/>
        </w:rPr>
        <w:t xml:space="preserve">Auxiliares con una sola renta simple y dictado de dos materias: 4 casos. Mayoría de graduados propuso destinar la renta de ayudante de primera a la ampliación de dedicación de algunos de los 4 casos en esta situación, previo concurso interno entre esos casos. </w:t>
      </w:r>
      <w:r w:rsidRPr="00E675B4">
        <w:rPr>
          <w:rFonts w:ascii="Verdana" w:eastAsia="Times New Roman" w:hAnsi="Verdana" w:cs="Times New Roman"/>
          <w:lang w:eastAsia="es-AR"/>
        </w:rPr>
        <w:t>Se explica que esa no es la propuesta, sino discutir los criterios vinculados con el tema. Se recuerda que el aumento de dedicación se destina a tareas de investigación, no de docencia.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numPr>
          <w:ilvl w:val="0"/>
          <w:numId w:val="4"/>
        </w:numPr>
        <w:spacing w:after="0" w:line="240" w:lineRule="auto"/>
        <w:ind w:left="1353"/>
        <w:textAlignment w:val="baseline"/>
        <w:rPr>
          <w:rFonts w:ascii="Verdana" w:eastAsia="Times New Roman" w:hAnsi="Verdana" w:cs="Times New Roman"/>
          <w:lang w:eastAsia="es-AR"/>
        </w:rPr>
      </w:pPr>
      <w:r w:rsidRPr="00E675B4">
        <w:rPr>
          <w:rFonts w:ascii="Verdana" w:eastAsia="Times New Roman" w:hAnsi="Verdana" w:cs="Times New Roman"/>
          <w:lang w:eastAsia="es-AR"/>
        </w:rPr>
        <w:t>Rentas disponibles 2020</w:t>
      </w:r>
    </w:p>
    <w:p w:rsidR="00E675B4" w:rsidRPr="00E675B4" w:rsidRDefault="00E675B4" w:rsidP="00E675B4">
      <w:pPr>
        <w:numPr>
          <w:ilvl w:val="0"/>
          <w:numId w:val="5"/>
        </w:numPr>
        <w:spacing w:after="0" w:line="240" w:lineRule="auto"/>
        <w:ind w:left="2074"/>
        <w:textAlignment w:val="baseline"/>
        <w:rPr>
          <w:rFonts w:ascii="Verdana" w:eastAsia="Times New Roman" w:hAnsi="Verdana" w:cs="Times New Roman"/>
          <w:lang w:eastAsia="es-AR"/>
        </w:rPr>
      </w:pPr>
      <w:r w:rsidRPr="00E675B4">
        <w:rPr>
          <w:rFonts w:ascii="Verdana" w:eastAsia="Times New Roman" w:hAnsi="Verdana" w:cs="Times New Roman"/>
          <w:lang w:eastAsia="es-AR"/>
        </w:rPr>
        <w:t xml:space="preserve">Un ayudante de primera en licencia, hasta diciembre (licencia </w:t>
      </w:r>
      <w:proofErr w:type="spellStart"/>
      <w:r w:rsidRPr="00E675B4">
        <w:rPr>
          <w:rFonts w:ascii="Verdana" w:eastAsia="Times New Roman" w:hAnsi="Verdana" w:cs="Times New Roman"/>
          <w:lang w:eastAsia="es-AR"/>
        </w:rPr>
        <w:t>Braticevic</w:t>
      </w:r>
      <w:proofErr w:type="spellEnd"/>
      <w:r w:rsidRPr="00E675B4">
        <w:rPr>
          <w:rFonts w:ascii="Verdana" w:eastAsia="Times New Roman" w:hAnsi="Verdana" w:cs="Times New Roman"/>
          <w:lang w:eastAsia="es-AR"/>
        </w:rPr>
        <w:t>). Propuesta del Departamento: que se encargue de difusión de la carrera. Mayoría de graduados propone destinar esta renta a la realización de un diagnóstico de situación de la cursada en la virtualidad. Se propone circular ambas propuestas para tratar en próximas juntas.</w:t>
      </w:r>
    </w:p>
    <w:p w:rsidR="00E675B4" w:rsidRPr="00E675B4" w:rsidRDefault="00E675B4" w:rsidP="00E675B4">
      <w:pPr>
        <w:numPr>
          <w:ilvl w:val="0"/>
          <w:numId w:val="5"/>
        </w:numPr>
        <w:spacing w:after="0" w:line="240" w:lineRule="auto"/>
        <w:ind w:left="2074"/>
        <w:textAlignment w:val="baseline"/>
        <w:rPr>
          <w:rFonts w:ascii="Verdana" w:eastAsia="Times New Roman" w:hAnsi="Verdana" w:cs="Times New Roman"/>
          <w:lang w:eastAsia="es-AR"/>
        </w:rPr>
      </w:pPr>
      <w:r w:rsidRPr="00E675B4">
        <w:rPr>
          <w:rFonts w:ascii="Verdana" w:eastAsia="Times New Roman" w:hAnsi="Verdana" w:cs="Times New Roman"/>
          <w:lang w:eastAsia="es-AR"/>
        </w:rPr>
        <w:t>Un ayudante de primera. El DG propone fortalecer la cátedra de Cartografía.</w:t>
      </w:r>
    </w:p>
    <w:p w:rsidR="00E675B4" w:rsidRPr="00E675B4" w:rsidRDefault="00E675B4" w:rsidP="00E675B4">
      <w:pPr>
        <w:numPr>
          <w:ilvl w:val="0"/>
          <w:numId w:val="5"/>
        </w:numPr>
        <w:spacing w:after="0" w:line="240" w:lineRule="auto"/>
        <w:ind w:left="2074"/>
        <w:textAlignment w:val="baseline"/>
        <w:rPr>
          <w:rFonts w:ascii="Verdana" w:eastAsia="Times New Roman" w:hAnsi="Verdana" w:cs="Times New Roman"/>
          <w:lang w:eastAsia="es-AR"/>
        </w:rPr>
      </w:pPr>
      <w:r w:rsidRPr="00E675B4">
        <w:rPr>
          <w:rFonts w:ascii="Verdana" w:eastAsia="Times New Roman" w:hAnsi="Verdana" w:cs="Times New Roman"/>
          <w:lang w:eastAsia="es-AR"/>
        </w:rPr>
        <w:lastRenderedPageBreak/>
        <w:t>Resto licencia dedicación Lipovich (monto a confirmar</w:t>
      </w:r>
      <w:proofErr w:type="gramStart"/>
      <w:r w:rsidRPr="00E675B4">
        <w:rPr>
          <w:rFonts w:ascii="Verdana" w:eastAsia="Times New Roman" w:hAnsi="Verdana" w:cs="Times New Roman"/>
          <w:lang w:eastAsia="es-AR"/>
        </w:rPr>
        <w:t>)El</w:t>
      </w:r>
      <w:proofErr w:type="gramEnd"/>
      <w:r w:rsidRPr="00E675B4">
        <w:rPr>
          <w:rFonts w:ascii="Verdana" w:eastAsia="Times New Roman" w:hAnsi="Verdana" w:cs="Times New Roman"/>
          <w:lang w:eastAsia="es-AR"/>
        </w:rPr>
        <w:t xml:space="preserve"> Departamento propone destinarlo a adecuar el caso de Silvina </w:t>
      </w:r>
      <w:proofErr w:type="spellStart"/>
      <w:r w:rsidRPr="00E675B4">
        <w:rPr>
          <w:rFonts w:ascii="Verdana" w:eastAsia="Times New Roman" w:hAnsi="Verdana" w:cs="Times New Roman"/>
          <w:lang w:eastAsia="es-AR"/>
        </w:rPr>
        <w:t>Fabri</w:t>
      </w:r>
      <w:proofErr w:type="spellEnd"/>
      <w:r w:rsidRPr="00E675B4">
        <w:rPr>
          <w:rFonts w:ascii="Verdana" w:eastAsia="Times New Roman" w:hAnsi="Verdana" w:cs="Times New Roman"/>
          <w:lang w:eastAsia="es-AR"/>
        </w:rPr>
        <w:t xml:space="preserve">, y sumar en lo posible un ayudante de segunda. </w:t>
      </w:r>
      <w:proofErr w:type="spellStart"/>
      <w:r w:rsidRPr="00E675B4">
        <w:rPr>
          <w:rFonts w:ascii="Verdana" w:eastAsia="Times New Roman" w:hAnsi="Verdana" w:cs="Times New Roman"/>
          <w:lang w:eastAsia="es-AR"/>
        </w:rPr>
        <w:t>one</w:t>
      </w:r>
      <w:proofErr w:type="spellEnd"/>
      <w:r w:rsidRPr="00E675B4">
        <w:rPr>
          <w:rFonts w:ascii="Verdana" w:eastAsia="Times New Roman" w:hAnsi="Verdana" w:cs="Times New Roman"/>
          <w:lang w:eastAsia="es-AR"/>
        </w:rPr>
        <w:t> </w:t>
      </w:r>
    </w:p>
    <w:p w:rsidR="00E675B4" w:rsidRPr="00E675B4" w:rsidRDefault="00E675B4" w:rsidP="00E675B4">
      <w:pPr>
        <w:numPr>
          <w:ilvl w:val="0"/>
          <w:numId w:val="6"/>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Adjunto simple para Seminarios de Graduación de docentes externos.</w:t>
      </w:r>
    </w:p>
    <w:p w:rsidR="00E675B4" w:rsidRPr="00E675B4" w:rsidRDefault="00E675B4" w:rsidP="00E675B4">
      <w:pPr>
        <w:numPr>
          <w:ilvl w:val="0"/>
          <w:numId w:val="6"/>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Adjunto simple para Seminario de Planificación Ambiental, convocatoria aprobada en JD.</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ind w:firstLine="720"/>
        <w:rPr>
          <w:rFonts w:ascii="Times New Roman" w:eastAsia="Times New Roman" w:hAnsi="Times New Roman" w:cs="Times New Roman"/>
          <w:sz w:val="24"/>
          <w:szCs w:val="24"/>
          <w:lang w:eastAsia="es-AR"/>
        </w:rPr>
      </w:pPr>
      <w:r w:rsidRPr="00E675B4">
        <w:rPr>
          <w:rFonts w:ascii="Verdana" w:eastAsia="Times New Roman" w:hAnsi="Verdana" w:cs="Times New Roman"/>
          <w:lang w:eastAsia="es-AR"/>
        </w:rPr>
        <w:t>2021</w:t>
      </w:r>
    </w:p>
    <w:p w:rsidR="00E675B4" w:rsidRPr="00E675B4" w:rsidRDefault="00E675B4" w:rsidP="00E675B4">
      <w:pPr>
        <w:numPr>
          <w:ilvl w:val="0"/>
          <w:numId w:val="7"/>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Asociado simple (atado al concurso de Titular de Cartografía)</w:t>
      </w:r>
    </w:p>
    <w:p w:rsidR="00E675B4" w:rsidRPr="00E675B4" w:rsidRDefault="00E675B4" w:rsidP="00E675B4">
      <w:pPr>
        <w:numPr>
          <w:ilvl w:val="0"/>
          <w:numId w:val="7"/>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Asociado simple (Oceanografía). Ver composición de cátedra</w:t>
      </w:r>
    </w:p>
    <w:p w:rsidR="00E675B4" w:rsidRPr="00E675B4" w:rsidRDefault="00E675B4" w:rsidP="00E675B4">
      <w:pPr>
        <w:numPr>
          <w:ilvl w:val="0"/>
          <w:numId w:val="7"/>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Titular simple (Geomorfología II). Ver composición de cátedra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ind w:firstLine="720"/>
        <w:rPr>
          <w:rFonts w:ascii="Times New Roman" w:eastAsia="Times New Roman" w:hAnsi="Times New Roman" w:cs="Times New Roman"/>
          <w:sz w:val="24"/>
          <w:szCs w:val="24"/>
          <w:lang w:eastAsia="es-AR"/>
        </w:rPr>
      </w:pPr>
      <w:r w:rsidRPr="00E675B4">
        <w:rPr>
          <w:rFonts w:ascii="Verdana" w:eastAsia="Times New Roman" w:hAnsi="Verdana" w:cs="Times New Roman"/>
          <w:lang w:eastAsia="es-AR"/>
        </w:rPr>
        <w:t>2022</w:t>
      </w:r>
    </w:p>
    <w:p w:rsidR="00E675B4" w:rsidRPr="00E675B4" w:rsidRDefault="00E675B4" w:rsidP="00E675B4">
      <w:pPr>
        <w:numPr>
          <w:ilvl w:val="0"/>
          <w:numId w:val="8"/>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Titular exclusiva Análisis Espacial por retiro Luis Yanes</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lang w:eastAsia="es-AR"/>
        </w:rPr>
        <w:t>Se discute sobre la importancia de fortalecer esa cátedra que no dictó la materia este año. </w:t>
      </w:r>
    </w:p>
    <w:p w:rsidR="00E675B4" w:rsidRPr="00E675B4" w:rsidRDefault="00E675B4" w:rsidP="00E675B4">
      <w:pPr>
        <w:spacing w:after="0" w:line="240" w:lineRule="auto"/>
        <w:ind w:firstLine="720"/>
        <w:rPr>
          <w:rFonts w:ascii="Times New Roman" w:eastAsia="Times New Roman" w:hAnsi="Times New Roman" w:cs="Times New Roman"/>
          <w:sz w:val="24"/>
          <w:szCs w:val="24"/>
          <w:lang w:eastAsia="es-AR"/>
        </w:rPr>
      </w:pPr>
      <w:r w:rsidRPr="00E675B4">
        <w:rPr>
          <w:rFonts w:ascii="Verdana" w:eastAsia="Times New Roman" w:hAnsi="Verdana" w:cs="Times New Roman"/>
          <w:lang w:eastAsia="es-AR"/>
        </w:rPr>
        <w:t>Sin fecha:</w:t>
      </w:r>
    </w:p>
    <w:p w:rsidR="00E675B4" w:rsidRPr="00E675B4" w:rsidRDefault="00E675B4" w:rsidP="00E675B4">
      <w:pPr>
        <w:numPr>
          <w:ilvl w:val="0"/>
          <w:numId w:val="9"/>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Titular simple Ecología y Biogeografía</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i/>
          <w:iCs/>
          <w:lang w:eastAsia="es-AR"/>
        </w:rPr>
        <w:t>Se pospone la discusión para otra reunión. La Directora aclara que no se trataba en todos los casos de discutir sobre las rentas, sino sobre los criterios a utilizar en la asignación de funciones en las cátedras. Por ello la discusión dada no incluye el punto b. propuesto por mayoría de graduados. Se propone revisar la composición de cátedras y analizar el número histórico de inscriptos para observar necesidades y fortalecer con las rentas disponibles. También se propone revisar el Reglamento interno vigente desde 2019, sobre otorgamientos de rentas y cargos interinos, señalando observaciones muy puntuales a discutir.</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i/>
          <w:iCs/>
          <w:lang w:eastAsia="es-AR"/>
        </w:rPr>
        <w:t>Se acuerda la necesidad de fortalecer la difusión de la carrera.</w:t>
      </w:r>
      <w:r>
        <w:rPr>
          <w:rFonts w:ascii="Verdana" w:eastAsia="Times New Roman" w:hAnsi="Verdana" w:cs="Times New Roman"/>
          <w:b/>
          <w:bCs/>
          <w:i/>
          <w:iCs/>
          <w:lang w:eastAsia="es-AR"/>
        </w:rPr>
        <w:t xml:space="preserve"> </w:t>
      </w:r>
      <w:bookmarkStart w:id="0" w:name="_GoBack"/>
      <w:bookmarkEnd w:id="0"/>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i/>
          <w:iCs/>
          <w:lang w:eastAsia="es-AR"/>
        </w:rPr>
        <w:t>Mayoría estudiantes pide ayudante de segunda. </w:t>
      </w:r>
    </w:p>
    <w:p w:rsidR="00E675B4" w:rsidRPr="00E675B4" w:rsidRDefault="00E675B4" w:rsidP="00E675B4">
      <w:pPr>
        <w:spacing w:after="24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lang w:eastAsia="es-AR"/>
        </w:rPr>
        <w:t>Documento sobre lineamientos de funcionamiento de la Junta. Tema propuesto por minoría de graduados.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i/>
          <w:iCs/>
          <w:lang w:eastAsia="es-AR"/>
        </w:rPr>
        <w:t>Se comparte para agregar modificaciones y tratar en la próxima reunión.</w:t>
      </w:r>
    </w:p>
    <w:p w:rsidR="00E675B4" w:rsidRPr="00E675B4" w:rsidRDefault="00E675B4" w:rsidP="00E675B4">
      <w:pPr>
        <w:spacing w:after="0" w:line="240" w:lineRule="auto"/>
        <w:ind w:left="720"/>
        <w:rPr>
          <w:rFonts w:ascii="Times New Roman" w:eastAsia="Times New Roman" w:hAnsi="Times New Roman" w:cs="Times New Roman"/>
          <w:sz w:val="24"/>
          <w:szCs w:val="24"/>
          <w:lang w:eastAsia="es-AR"/>
        </w:rPr>
      </w:pPr>
      <w:r w:rsidRPr="00E675B4">
        <w:rPr>
          <w:rFonts w:ascii="Verdana" w:eastAsia="Times New Roman" w:hAnsi="Verdana" w:cs="Times New Roman"/>
          <w:b/>
          <w:bCs/>
          <w:lang w:eastAsia="es-AR"/>
        </w:rPr>
        <w:t>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lang w:eastAsia="es-AR"/>
        </w:rPr>
        <w:t>Actualización de la página web del departamento. Tema propuesto por minoría de graduados.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i/>
          <w:iCs/>
          <w:lang w:eastAsia="es-AR"/>
        </w:rPr>
        <w:t>Se comparte para agregar modificaciones y tratar en la próxima reunión.</w:t>
      </w:r>
    </w:p>
    <w:p w:rsidR="00E675B4" w:rsidRPr="00E675B4" w:rsidRDefault="00E675B4" w:rsidP="00E675B4">
      <w:pPr>
        <w:spacing w:after="24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lang w:eastAsia="es-AR"/>
        </w:rPr>
        <w:t>Agenda de temas de JD, prioridades (para discutir)</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lang w:eastAsia="es-AR"/>
        </w:rPr>
        <w:tab/>
      </w:r>
    </w:p>
    <w:p w:rsidR="00E675B4" w:rsidRPr="00E675B4" w:rsidRDefault="00E675B4" w:rsidP="00E675B4">
      <w:pPr>
        <w:numPr>
          <w:ilvl w:val="0"/>
          <w:numId w:val="10"/>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De resolución inmediata (por ejemplo jurados, aval de eventos académicos, etc.)</w:t>
      </w:r>
    </w:p>
    <w:p w:rsidR="00E675B4" w:rsidRPr="00E675B4" w:rsidRDefault="00E675B4" w:rsidP="00E675B4">
      <w:pPr>
        <w:numPr>
          <w:ilvl w:val="0"/>
          <w:numId w:val="10"/>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Rentas y constitución de cátedras - Proyecciones</w:t>
      </w:r>
    </w:p>
    <w:p w:rsidR="00E675B4" w:rsidRPr="00E675B4" w:rsidRDefault="00E675B4" w:rsidP="00E675B4">
      <w:pPr>
        <w:numPr>
          <w:ilvl w:val="0"/>
          <w:numId w:val="10"/>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t>Modificación Plan de Estudios</w:t>
      </w:r>
    </w:p>
    <w:p w:rsidR="00E675B4" w:rsidRPr="00E675B4" w:rsidRDefault="00E675B4" w:rsidP="00E675B4">
      <w:pPr>
        <w:numPr>
          <w:ilvl w:val="0"/>
          <w:numId w:val="10"/>
        </w:numPr>
        <w:spacing w:after="0" w:line="240" w:lineRule="auto"/>
        <w:textAlignment w:val="baseline"/>
        <w:rPr>
          <w:rFonts w:ascii="Verdana" w:eastAsia="Times New Roman" w:hAnsi="Verdana" w:cs="Times New Roman"/>
          <w:lang w:eastAsia="es-AR"/>
        </w:rPr>
      </w:pPr>
      <w:r w:rsidRPr="00E675B4">
        <w:rPr>
          <w:rFonts w:ascii="Verdana" w:eastAsia="Times New Roman" w:hAnsi="Verdana" w:cs="Times New Roman"/>
          <w:lang w:eastAsia="es-AR"/>
        </w:rPr>
        <w:lastRenderedPageBreak/>
        <w:t>Reglamento de Tesis.</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b/>
          <w:bCs/>
          <w:i/>
          <w:iCs/>
          <w:lang w:eastAsia="es-AR"/>
        </w:rPr>
        <w:t>Se pospone la discusión para la próxima reunión.</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lang w:eastAsia="es-AR"/>
        </w:rPr>
        <w:t>Piden compartir en los programas la modalidad de evaluación, uso de Skype como mejor plataforma y del campus para todas las materias (las clases deberían enviarse por correo)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lang w:eastAsia="es-AR"/>
        </w:rPr>
        <w:t>Se propone limitar el orden del día de la próxima JD al tratamiento de la Encuesta, del proyecto de difusión de la carrera, el documento de funcionamiento de la JD en la virtualidad, en particular el tema confección de actas. Mayoría estudiantil propone reinstalar la comisión revisora de horarios y comparten resultados de una encuesta sobre la cursada virtual. </w:t>
      </w:r>
    </w:p>
    <w:p w:rsidR="00E675B4" w:rsidRPr="00E675B4" w:rsidRDefault="00E675B4" w:rsidP="00E675B4">
      <w:pPr>
        <w:spacing w:after="0" w:line="240" w:lineRule="auto"/>
        <w:rPr>
          <w:rFonts w:ascii="Times New Roman" w:eastAsia="Times New Roman" w:hAnsi="Times New Roman" w:cs="Times New Roman"/>
          <w:sz w:val="24"/>
          <w:szCs w:val="24"/>
          <w:lang w:eastAsia="es-AR"/>
        </w:rPr>
      </w:pPr>
    </w:p>
    <w:p w:rsidR="00E675B4" w:rsidRPr="00E675B4" w:rsidRDefault="00E675B4" w:rsidP="00E675B4">
      <w:pPr>
        <w:spacing w:after="0" w:line="240" w:lineRule="auto"/>
        <w:rPr>
          <w:rFonts w:ascii="Times New Roman" w:eastAsia="Times New Roman" w:hAnsi="Times New Roman" w:cs="Times New Roman"/>
          <w:sz w:val="24"/>
          <w:szCs w:val="24"/>
          <w:lang w:eastAsia="es-AR"/>
        </w:rPr>
      </w:pPr>
      <w:r w:rsidRPr="00E675B4">
        <w:rPr>
          <w:rFonts w:ascii="Verdana" w:eastAsia="Times New Roman" w:hAnsi="Verdana" w:cs="Times New Roman"/>
          <w:lang w:eastAsia="es-AR"/>
        </w:rPr>
        <w:t xml:space="preserve">Próxima reunión: 12 de agosto, 15 </w:t>
      </w:r>
      <w:proofErr w:type="spellStart"/>
      <w:r w:rsidRPr="00E675B4">
        <w:rPr>
          <w:rFonts w:ascii="Verdana" w:eastAsia="Times New Roman" w:hAnsi="Verdana" w:cs="Times New Roman"/>
          <w:lang w:eastAsia="es-AR"/>
        </w:rPr>
        <w:t>hs</w:t>
      </w:r>
      <w:proofErr w:type="spellEnd"/>
      <w:r w:rsidRPr="00E675B4">
        <w:rPr>
          <w:rFonts w:ascii="Verdana" w:eastAsia="Times New Roman" w:hAnsi="Verdana" w:cs="Times New Roman"/>
          <w:lang w:eastAsia="es-AR"/>
        </w:rPr>
        <w:t>.</w:t>
      </w:r>
    </w:p>
    <w:p w:rsidR="003F14D1" w:rsidRPr="00E675B4" w:rsidRDefault="003F14D1"/>
    <w:sectPr w:rsidR="003F14D1" w:rsidRPr="00E675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735"/>
    <w:multiLevelType w:val="multilevel"/>
    <w:tmpl w:val="39F8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A0EF4"/>
    <w:multiLevelType w:val="multilevel"/>
    <w:tmpl w:val="8CA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D3CE9"/>
    <w:multiLevelType w:val="multilevel"/>
    <w:tmpl w:val="F7A0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B0711"/>
    <w:multiLevelType w:val="multilevel"/>
    <w:tmpl w:val="7934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334E3"/>
    <w:multiLevelType w:val="multilevel"/>
    <w:tmpl w:val="5AB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C3009"/>
    <w:multiLevelType w:val="hybridMultilevel"/>
    <w:tmpl w:val="2D0ECC8C"/>
    <w:lvl w:ilvl="0" w:tplc="9600E8D8">
      <w:start w:val="3"/>
      <w:numFmt w:val="lowerLetter"/>
      <w:lvlText w:val="%1."/>
      <w:lvlJc w:val="left"/>
      <w:pPr>
        <w:tabs>
          <w:tab w:val="num" w:pos="720"/>
        </w:tabs>
        <w:ind w:left="720" w:hanging="360"/>
      </w:pPr>
    </w:lvl>
    <w:lvl w:ilvl="1" w:tplc="3A400A66" w:tentative="1">
      <w:start w:val="1"/>
      <w:numFmt w:val="decimal"/>
      <w:lvlText w:val="%2."/>
      <w:lvlJc w:val="left"/>
      <w:pPr>
        <w:tabs>
          <w:tab w:val="num" w:pos="1440"/>
        </w:tabs>
        <w:ind w:left="1440" w:hanging="360"/>
      </w:pPr>
    </w:lvl>
    <w:lvl w:ilvl="2" w:tplc="29920AAA" w:tentative="1">
      <w:start w:val="1"/>
      <w:numFmt w:val="decimal"/>
      <w:lvlText w:val="%3."/>
      <w:lvlJc w:val="left"/>
      <w:pPr>
        <w:tabs>
          <w:tab w:val="num" w:pos="2160"/>
        </w:tabs>
        <w:ind w:left="2160" w:hanging="360"/>
      </w:pPr>
    </w:lvl>
    <w:lvl w:ilvl="3" w:tplc="9FA871E2" w:tentative="1">
      <w:start w:val="1"/>
      <w:numFmt w:val="decimal"/>
      <w:lvlText w:val="%4."/>
      <w:lvlJc w:val="left"/>
      <w:pPr>
        <w:tabs>
          <w:tab w:val="num" w:pos="2880"/>
        </w:tabs>
        <w:ind w:left="2880" w:hanging="360"/>
      </w:pPr>
    </w:lvl>
    <w:lvl w:ilvl="4" w:tplc="604C9BB0" w:tentative="1">
      <w:start w:val="1"/>
      <w:numFmt w:val="decimal"/>
      <w:lvlText w:val="%5."/>
      <w:lvlJc w:val="left"/>
      <w:pPr>
        <w:tabs>
          <w:tab w:val="num" w:pos="3600"/>
        </w:tabs>
        <w:ind w:left="3600" w:hanging="360"/>
      </w:pPr>
    </w:lvl>
    <w:lvl w:ilvl="5" w:tplc="251E77E8" w:tentative="1">
      <w:start w:val="1"/>
      <w:numFmt w:val="decimal"/>
      <w:lvlText w:val="%6."/>
      <w:lvlJc w:val="left"/>
      <w:pPr>
        <w:tabs>
          <w:tab w:val="num" w:pos="4320"/>
        </w:tabs>
        <w:ind w:left="4320" w:hanging="360"/>
      </w:pPr>
    </w:lvl>
    <w:lvl w:ilvl="6" w:tplc="8486B1AA" w:tentative="1">
      <w:start w:val="1"/>
      <w:numFmt w:val="decimal"/>
      <w:lvlText w:val="%7."/>
      <w:lvlJc w:val="left"/>
      <w:pPr>
        <w:tabs>
          <w:tab w:val="num" w:pos="5040"/>
        </w:tabs>
        <w:ind w:left="5040" w:hanging="360"/>
      </w:pPr>
    </w:lvl>
    <w:lvl w:ilvl="7" w:tplc="623066FA" w:tentative="1">
      <w:start w:val="1"/>
      <w:numFmt w:val="decimal"/>
      <w:lvlText w:val="%8."/>
      <w:lvlJc w:val="left"/>
      <w:pPr>
        <w:tabs>
          <w:tab w:val="num" w:pos="5760"/>
        </w:tabs>
        <w:ind w:left="5760" w:hanging="360"/>
      </w:pPr>
    </w:lvl>
    <w:lvl w:ilvl="8" w:tplc="E4DA42F0" w:tentative="1">
      <w:start w:val="1"/>
      <w:numFmt w:val="decimal"/>
      <w:lvlText w:val="%9."/>
      <w:lvlJc w:val="left"/>
      <w:pPr>
        <w:tabs>
          <w:tab w:val="num" w:pos="6480"/>
        </w:tabs>
        <w:ind w:left="6480" w:hanging="360"/>
      </w:pPr>
    </w:lvl>
  </w:abstractNum>
  <w:abstractNum w:abstractNumId="6">
    <w:nsid w:val="54307B96"/>
    <w:multiLevelType w:val="multilevel"/>
    <w:tmpl w:val="DDB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26BD9"/>
    <w:multiLevelType w:val="multilevel"/>
    <w:tmpl w:val="770E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B14699"/>
    <w:multiLevelType w:val="hybridMultilevel"/>
    <w:tmpl w:val="196CCA94"/>
    <w:lvl w:ilvl="0" w:tplc="1138E1E6">
      <w:start w:val="2"/>
      <w:numFmt w:val="lowerLetter"/>
      <w:lvlText w:val="%1."/>
      <w:lvlJc w:val="left"/>
      <w:pPr>
        <w:tabs>
          <w:tab w:val="num" w:pos="720"/>
        </w:tabs>
        <w:ind w:left="720" w:hanging="360"/>
      </w:pPr>
    </w:lvl>
    <w:lvl w:ilvl="1" w:tplc="BAA865C0" w:tentative="1">
      <w:start w:val="1"/>
      <w:numFmt w:val="decimal"/>
      <w:lvlText w:val="%2."/>
      <w:lvlJc w:val="left"/>
      <w:pPr>
        <w:tabs>
          <w:tab w:val="num" w:pos="1440"/>
        </w:tabs>
        <w:ind w:left="1440" w:hanging="360"/>
      </w:pPr>
    </w:lvl>
    <w:lvl w:ilvl="2" w:tplc="F0F2123C" w:tentative="1">
      <w:start w:val="1"/>
      <w:numFmt w:val="decimal"/>
      <w:lvlText w:val="%3."/>
      <w:lvlJc w:val="left"/>
      <w:pPr>
        <w:tabs>
          <w:tab w:val="num" w:pos="2160"/>
        </w:tabs>
        <w:ind w:left="2160" w:hanging="360"/>
      </w:pPr>
    </w:lvl>
    <w:lvl w:ilvl="3" w:tplc="ED52E70A" w:tentative="1">
      <w:start w:val="1"/>
      <w:numFmt w:val="decimal"/>
      <w:lvlText w:val="%4."/>
      <w:lvlJc w:val="left"/>
      <w:pPr>
        <w:tabs>
          <w:tab w:val="num" w:pos="2880"/>
        </w:tabs>
        <w:ind w:left="2880" w:hanging="360"/>
      </w:pPr>
    </w:lvl>
    <w:lvl w:ilvl="4" w:tplc="2BD61EA8" w:tentative="1">
      <w:start w:val="1"/>
      <w:numFmt w:val="decimal"/>
      <w:lvlText w:val="%5."/>
      <w:lvlJc w:val="left"/>
      <w:pPr>
        <w:tabs>
          <w:tab w:val="num" w:pos="3600"/>
        </w:tabs>
        <w:ind w:left="3600" w:hanging="360"/>
      </w:pPr>
    </w:lvl>
    <w:lvl w:ilvl="5" w:tplc="7054DA3E" w:tentative="1">
      <w:start w:val="1"/>
      <w:numFmt w:val="decimal"/>
      <w:lvlText w:val="%6."/>
      <w:lvlJc w:val="left"/>
      <w:pPr>
        <w:tabs>
          <w:tab w:val="num" w:pos="4320"/>
        </w:tabs>
        <w:ind w:left="4320" w:hanging="360"/>
      </w:pPr>
    </w:lvl>
    <w:lvl w:ilvl="6" w:tplc="3DB83772" w:tentative="1">
      <w:start w:val="1"/>
      <w:numFmt w:val="decimal"/>
      <w:lvlText w:val="%7."/>
      <w:lvlJc w:val="left"/>
      <w:pPr>
        <w:tabs>
          <w:tab w:val="num" w:pos="5040"/>
        </w:tabs>
        <w:ind w:left="5040" w:hanging="360"/>
      </w:pPr>
    </w:lvl>
    <w:lvl w:ilvl="7" w:tplc="842C23A0" w:tentative="1">
      <w:start w:val="1"/>
      <w:numFmt w:val="decimal"/>
      <w:lvlText w:val="%8."/>
      <w:lvlJc w:val="left"/>
      <w:pPr>
        <w:tabs>
          <w:tab w:val="num" w:pos="5760"/>
        </w:tabs>
        <w:ind w:left="5760" w:hanging="360"/>
      </w:pPr>
    </w:lvl>
    <w:lvl w:ilvl="8" w:tplc="331077B4" w:tentative="1">
      <w:start w:val="1"/>
      <w:numFmt w:val="decimal"/>
      <w:lvlText w:val="%9."/>
      <w:lvlJc w:val="left"/>
      <w:pPr>
        <w:tabs>
          <w:tab w:val="num" w:pos="6480"/>
        </w:tabs>
        <w:ind w:left="6480" w:hanging="360"/>
      </w:pPr>
    </w:lvl>
  </w:abstractNum>
  <w:abstractNum w:abstractNumId="9">
    <w:nsid w:val="7A8B0957"/>
    <w:multiLevelType w:val="multilevel"/>
    <w:tmpl w:val="22B0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8"/>
  </w:num>
  <w:num w:numId="4">
    <w:abstractNumId w:val="5"/>
  </w:num>
  <w:num w:numId="5">
    <w:abstractNumId w:val="3"/>
  </w:num>
  <w:num w:numId="6">
    <w:abstractNumId w:val="0"/>
  </w:num>
  <w:num w:numId="7">
    <w:abstractNumId w:val="4"/>
  </w:num>
  <w:num w:numId="8">
    <w:abstractNumId w:val="1"/>
  </w:num>
  <w:num w:numId="9">
    <w:abstractNumId w:val="6"/>
  </w:num>
  <w:num w:numId="10">
    <w:abstractNumId w:val="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B4"/>
    <w:rsid w:val="003F14D1"/>
    <w:rsid w:val="00E675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75B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E67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75B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E6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5174</Characters>
  <Application>Microsoft Office Word</Application>
  <DocSecurity>0</DocSecurity>
  <Lines>43</Lines>
  <Paragraphs>12</Paragraphs>
  <ScaleCrop>false</ScaleCrop>
  <Company>HP</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1</cp:revision>
  <dcterms:created xsi:type="dcterms:W3CDTF">2020-08-19T14:56:00Z</dcterms:created>
  <dcterms:modified xsi:type="dcterms:W3CDTF">2020-08-19T14:59:00Z</dcterms:modified>
</cp:coreProperties>
</file>